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A4" w:rsidRPr="00CA3176" w:rsidRDefault="005A4B48" w:rsidP="00C500A4">
      <w:pPr>
        <w:rPr>
          <w:rFonts w:ascii="Calibri" w:hAnsi="Calibri" w:cs="Calibri"/>
          <w:sz w:val="20"/>
          <w:szCs w:val="20"/>
        </w:rPr>
      </w:pPr>
      <w:r w:rsidRPr="00CA3176">
        <w:rPr>
          <w:rFonts w:ascii="Calibri" w:hAnsi="Calibri" w:cs="Calibri"/>
          <w:b/>
          <w:color w:val="000000"/>
          <w:sz w:val="20"/>
          <w:szCs w:val="20"/>
        </w:rPr>
        <w:t>COMMITTEE</w:t>
      </w:r>
      <w:r w:rsidR="00465145" w:rsidRPr="00CA3176">
        <w:rPr>
          <w:rFonts w:ascii="Calibri" w:hAnsi="Calibri" w:cs="Calibri"/>
          <w:b/>
          <w:color w:val="000000"/>
          <w:sz w:val="20"/>
          <w:szCs w:val="20"/>
        </w:rPr>
        <w:t xml:space="preserve">: </w:t>
      </w:r>
      <w:r w:rsidR="00C500A4" w:rsidRPr="00CA3176">
        <w:rPr>
          <w:rFonts w:ascii="Calibri" w:hAnsi="Calibri" w:cs="Calibri"/>
          <w:color w:val="000000"/>
          <w:sz w:val="20"/>
          <w:szCs w:val="20"/>
        </w:rPr>
        <w:t xml:space="preserve">Human </w:t>
      </w:r>
      <w:r w:rsidR="009D7106" w:rsidRPr="00CA3176">
        <w:rPr>
          <w:rFonts w:ascii="Calibri" w:hAnsi="Calibri" w:cs="Calibri"/>
          <w:color w:val="000000"/>
          <w:sz w:val="20"/>
          <w:szCs w:val="20"/>
        </w:rPr>
        <w:t>R</w:t>
      </w:r>
      <w:r w:rsidR="00C500A4" w:rsidRPr="00CA3176">
        <w:rPr>
          <w:rFonts w:ascii="Calibri" w:hAnsi="Calibri" w:cs="Calibri"/>
          <w:color w:val="000000"/>
          <w:sz w:val="20"/>
          <w:szCs w:val="20"/>
        </w:rPr>
        <w:t xml:space="preserve">ights </w:t>
      </w:r>
    </w:p>
    <w:p w:rsidR="00C500A4" w:rsidRPr="00CA3176" w:rsidRDefault="00465145" w:rsidP="00C500A4">
      <w:pPr>
        <w:rPr>
          <w:rFonts w:ascii="Calibri" w:hAnsi="Calibri" w:cs="Calibri"/>
          <w:sz w:val="20"/>
          <w:szCs w:val="20"/>
        </w:rPr>
      </w:pPr>
      <w:r w:rsidRPr="00CA3176">
        <w:rPr>
          <w:rFonts w:ascii="Calibri" w:hAnsi="Calibri" w:cs="Calibri"/>
          <w:b/>
          <w:color w:val="000000"/>
          <w:sz w:val="20"/>
          <w:szCs w:val="20"/>
        </w:rPr>
        <w:t>QUESTION OF</w:t>
      </w:r>
      <w:r w:rsidR="00C500A4" w:rsidRPr="00CA3176">
        <w:rPr>
          <w:rFonts w:ascii="Calibri" w:hAnsi="Calibri" w:cs="Calibri"/>
          <w:color w:val="000000"/>
          <w:sz w:val="20"/>
          <w:szCs w:val="20"/>
        </w:rPr>
        <w:t>: Combating human trafficking through South East Asia</w:t>
      </w:r>
    </w:p>
    <w:p w:rsidR="00F762CF" w:rsidRPr="00CA3176" w:rsidRDefault="00465145" w:rsidP="00C500A4">
      <w:pPr>
        <w:rPr>
          <w:rFonts w:ascii="Calibri" w:hAnsi="Calibri" w:cs="Calibri"/>
          <w:color w:val="000000"/>
          <w:sz w:val="20"/>
          <w:szCs w:val="20"/>
        </w:rPr>
      </w:pPr>
      <w:r w:rsidRPr="00CA3176">
        <w:rPr>
          <w:rFonts w:ascii="Calibri" w:hAnsi="Calibri" w:cs="Calibri"/>
          <w:b/>
          <w:color w:val="000000"/>
          <w:sz w:val="20"/>
          <w:szCs w:val="20"/>
        </w:rPr>
        <w:t>MAIN SUBMITTER</w:t>
      </w:r>
      <w:r w:rsidR="00F762CF" w:rsidRPr="00CA3176">
        <w:rPr>
          <w:rFonts w:ascii="Calibri" w:hAnsi="Calibri" w:cs="Calibri"/>
          <w:color w:val="000000"/>
          <w:sz w:val="20"/>
          <w:szCs w:val="20"/>
        </w:rPr>
        <w:t>: India</w:t>
      </w:r>
    </w:p>
    <w:p w:rsidR="00C500A4" w:rsidRPr="00CA3176" w:rsidRDefault="00465145" w:rsidP="00C500A4">
      <w:pPr>
        <w:rPr>
          <w:rFonts w:ascii="Calibri" w:hAnsi="Calibri" w:cs="Calibri"/>
          <w:color w:val="000000"/>
          <w:sz w:val="20"/>
          <w:szCs w:val="20"/>
        </w:rPr>
      </w:pPr>
      <w:r w:rsidRPr="00CA3176">
        <w:rPr>
          <w:rFonts w:ascii="Calibri" w:hAnsi="Calibri" w:cs="Calibri"/>
          <w:b/>
          <w:color w:val="000000"/>
          <w:sz w:val="20"/>
          <w:szCs w:val="20"/>
        </w:rPr>
        <w:t>CO-SUBMITTERS:</w:t>
      </w:r>
      <w:r w:rsidRPr="00CA3176">
        <w:rPr>
          <w:rFonts w:ascii="Calibri" w:hAnsi="Calibri" w:cs="Calibri"/>
          <w:color w:val="000000"/>
          <w:sz w:val="20"/>
          <w:szCs w:val="20"/>
        </w:rPr>
        <w:t xml:space="preserve"> Germany, S</w:t>
      </w:r>
      <w:r w:rsidR="00F762CF" w:rsidRPr="00CA3176">
        <w:rPr>
          <w:rFonts w:ascii="Calibri" w:hAnsi="Calibri" w:cs="Calibri"/>
          <w:color w:val="000000"/>
          <w:sz w:val="20"/>
          <w:szCs w:val="20"/>
        </w:rPr>
        <w:t>pain</w:t>
      </w:r>
    </w:p>
    <w:p w:rsidR="005A4B48" w:rsidRPr="00CA3176" w:rsidRDefault="005A4B48" w:rsidP="00C500A4">
      <w:pPr>
        <w:rPr>
          <w:rFonts w:ascii="Calibri" w:hAnsi="Calibri" w:cs="Calibri"/>
          <w:color w:val="000000"/>
          <w:sz w:val="20"/>
          <w:szCs w:val="20"/>
        </w:rPr>
      </w:pPr>
    </w:p>
    <w:p w:rsidR="005A4B48" w:rsidRPr="00CA3176" w:rsidRDefault="005A4B48" w:rsidP="00C500A4">
      <w:pPr>
        <w:rPr>
          <w:rFonts w:ascii="Calibri" w:hAnsi="Calibri" w:cs="Calibri"/>
          <w:sz w:val="20"/>
          <w:szCs w:val="20"/>
        </w:rPr>
      </w:pPr>
      <w:r w:rsidRPr="00CA3176">
        <w:rPr>
          <w:rFonts w:ascii="Calibri" w:hAnsi="Calibri" w:cs="Calibri"/>
          <w:color w:val="000000"/>
          <w:sz w:val="20"/>
          <w:szCs w:val="20"/>
        </w:rPr>
        <w:t>THE GENERAL ASSEMBLY</w:t>
      </w:r>
      <w:r w:rsidR="00872E05">
        <w:rPr>
          <w:rFonts w:ascii="Calibri" w:hAnsi="Calibri" w:cs="Calibri"/>
          <w:color w:val="000000"/>
          <w:sz w:val="20"/>
          <w:szCs w:val="20"/>
        </w:rPr>
        <w:t>,</w:t>
      </w:r>
    </w:p>
    <w:p w:rsidR="00C500A4" w:rsidRPr="00CA3176" w:rsidRDefault="00C500A4" w:rsidP="009D7106">
      <w:pPr>
        <w:spacing w:before="200"/>
        <w:outlineLvl w:val="1"/>
        <w:rPr>
          <w:rFonts w:ascii="Calibri" w:eastAsia="Times New Roman" w:hAnsi="Calibri" w:cs="Calibri"/>
          <w:sz w:val="20"/>
          <w:szCs w:val="20"/>
        </w:rPr>
      </w:pPr>
      <w:r w:rsidRPr="00CA3176">
        <w:rPr>
          <w:rFonts w:ascii="Calibri" w:eastAsia="Times New Roman" w:hAnsi="Calibri" w:cs="Calibri"/>
          <w:b/>
          <w:bCs/>
          <w:i/>
          <w:iCs/>
          <w:color w:val="000000"/>
          <w:sz w:val="20"/>
          <w:szCs w:val="20"/>
          <w:u w:val="single"/>
        </w:rPr>
        <w:t>Deeply concerned</w:t>
      </w:r>
      <w:r w:rsidRPr="00CA3176">
        <w:rPr>
          <w:rFonts w:ascii="Calibri" w:eastAsia="Times New Roman" w:hAnsi="Calibri" w:cs="Calibri"/>
          <w:color w:val="000000"/>
          <w:sz w:val="20"/>
          <w:szCs w:val="20"/>
        </w:rPr>
        <w:t xml:space="preserve"> that human trafficking has become so prevalent that it</w:t>
      </w:r>
      <w:r w:rsidR="005A4B48" w:rsidRPr="00CA3176">
        <w:rPr>
          <w:rFonts w:ascii="Calibri" w:eastAsia="Times New Roman" w:hAnsi="Calibri" w:cs="Calibri"/>
          <w:color w:val="000000"/>
          <w:sz w:val="20"/>
          <w:szCs w:val="20"/>
        </w:rPr>
        <w:t xml:space="preserve"> i</w:t>
      </w:r>
      <w:r w:rsidRPr="00CA3176">
        <w:rPr>
          <w:rFonts w:ascii="Calibri" w:eastAsia="Times New Roman" w:hAnsi="Calibri" w:cs="Calibri"/>
          <w:color w:val="000000"/>
          <w:sz w:val="20"/>
          <w:szCs w:val="20"/>
        </w:rPr>
        <w:t>s now the</w:t>
      </w:r>
      <w:r w:rsidRPr="00CA3176">
        <w:rPr>
          <w:rFonts w:ascii="Calibri" w:eastAsia="Times New Roman" w:hAnsi="Calibri" w:cs="Calibri"/>
          <w:b/>
          <w:bCs/>
          <w:color w:val="000000"/>
          <w:sz w:val="20"/>
          <w:szCs w:val="20"/>
        </w:rPr>
        <w:t xml:space="preserve"> </w:t>
      </w:r>
      <w:r w:rsidRPr="00CA3176">
        <w:rPr>
          <w:rFonts w:ascii="Calibri" w:eastAsia="Times New Roman" w:hAnsi="Calibri" w:cs="Calibri"/>
          <w:color w:val="000000"/>
          <w:sz w:val="20"/>
          <w:szCs w:val="20"/>
          <w:shd w:val="clear" w:color="auto" w:fill="FFFFFF"/>
        </w:rPr>
        <w:t>third most profitable criminal activity after illegal drugs and arms dealing, worth around US$10 billion annually,</w:t>
      </w:r>
    </w:p>
    <w:p w:rsidR="00C500A4" w:rsidRPr="00CA3176" w:rsidRDefault="00C500A4" w:rsidP="009D7106">
      <w:pPr>
        <w:rPr>
          <w:rFonts w:ascii="Calibri" w:eastAsia="Times New Roman" w:hAnsi="Calibri" w:cs="Calibri"/>
          <w:sz w:val="20"/>
          <w:szCs w:val="20"/>
        </w:rPr>
      </w:pPr>
      <w:r w:rsidRPr="00CA3176">
        <w:rPr>
          <w:rFonts w:ascii="Calibri" w:hAnsi="Calibri" w:cs="Calibri"/>
          <w:b/>
          <w:bCs/>
          <w:i/>
          <w:iCs/>
          <w:color w:val="000000"/>
          <w:sz w:val="20"/>
          <w:szCs w:val="20"/>
          <w:u w:val="single"/>
        </w:rPr>
        <w:t>Acknowledging</w:t>
      </w:r>
      <w:r w:rsidRPr="00CA3176">
        <w:rPr>
          <w:rFonts w:ascii="Calibri" w:hAnsi="Calibri" w:cs="Calibri"/>
          <w:b/>
          <w:bCs/>
          <w:color w:val="000000"/>
          <w:sz w:val="20"/>
          <w:szCs w:val="20"/>
          <w:u w:val="single"/>
        </w:rPr>
        <w:t xml:space="preserve"> </w:t>
      </w:r>
      <w:r w:rsidRPr="00CA3176">
        <w:rPr>
          <w:rFonts w:ascii="Calibri" w:hAnsi="Calibri" w:cs="Calibri"/>
          <w:color w:val="000000"/>
          <w:sz w:val="20"/>
          <w:szCs w:val="20"/>
        </w:rPr>
        <w:t xml:space="preserve">that </w:t>
      </w:r>
      <w:r w:rsidRPr="00CA3176">
        <w:rPr>
          <w:rFonts w:ascii="Calibri" w:hAnsi="Calibri" w:cs="Calibri"/>
          <w:color w:val="000000"/>
          <w:sz w:val="20"/>
          <w:szCs w:val="20"/>
          <w:shd w:val="clear" w:color="auto" w:fill="FFFFFF"/>
        </w:rPr>
        <w:t>f</w:t>
      </w:r>
      <w:r w:rsidRPr="00CA3176">
        <w:rPr>
          <w:rFonts w:ascii="Calibri" w:hAnsi="Calibri" w:cs="Calibri"/>
          <w:color w:val="000000"/>
          <w:sz w:val="20"/>
          <w:szCs w:val="20"/>
        </w:rPr>
        <w:t xml:space="preserve">orced </w:t>
      </w:r>
      <w:proofErr w:type="spellStart"/>
      <w:r w:rsidRPr="00CA3176">
        <w:rPr>
          <w:rFonts w:ascii="Calibri" w:hAnsi="Calibri" w:cs="Calibri"/>
          <w:color w:val="000000"/>
          <w:sz w:val="20"/>
          <w:szCs w:val="20"/>
        </w:rPr>
        <w:t>labour</w:t>
      </w:r>
      <w:proofErr w:type="spellEnd"/>
      <w:r w:rsidRPr="00CA3176">
        <w:rPr>
          <w:rFonts w:ascii="Calibri" w:hAnsi="Calibri" w:cs="Calibri"/>
          <w:color w:val="000000"/>
          <w:sz w:val="20"/>
          <w:szCs w:val="20"/>
        </w:rPr>
        <w:t xml:space="preserve"> in industries such as manufacturing, agriculture and prostitution, both inside Vietnam and across international borders, </w:t>
      </w:r>
      <w:r w:rsidR="005A4B48" w:rsidRPr="00CA3176">
        <w:rPr>
          <w:rFonts w:ascii="Calibri" w:hAnsi="Calibri" w:cs="Calibri"/>
          <w:color w:val="000000"/>
          <w:sz w:val="20"/>
          <w:szCs w:val="20"/>
        </w:rPr>
        <w:t>provides</w:t>
      </w:r>
      <w:r w:rsidRPr="00CA3176">
        <w:rPr>
          <w:rFonts w:ascii="Calibri" w:hAnsi="Calibri" w:cs="Calibri"/>
          <w:color w:val="000000"/>
          <w:sz w:val="20"/>
          <w:szCs w:val="20"/>
        </w:rPr>
        <w:t xml:space="preserve"> some of the main markets for trafficked people</w:t>
      </w:r>
      <w:r w:rsidR="005A4B48" w:rsidRPr="00CA3176">
        <w:rPr>
          <w:rFonts w:ascii="Calibri" w:hAnsi="Calibri" w:cs="Calibri"/>
          <w:color w:val="000000"/>
          <w:sz w:val="20"/>
          <w:szCs w:val="20"/>
        </w:rPr>
        <w:t>,</w:t>
      </w:r>
      <w:r w:rsidRPr="00CA3176">
        <w:rPr>
          <w:rFonts w:ascii="Calibri" w:eastAsia="Times New Roman" w:hAnsi="Calibri" w:cs="Calibri"/>
          <w:sz w:val="20"/>
          <w:szCs w:val="20"/>
        </w:rPr>
        <w:br/>
      </w:r>
      <w:r w:rsidR="00465145" w:rsidRPr="00CA3176">
        <w:rPr>
          <w:rFonts w:ascii="Calibri" w:hAnsi="Calibri" w:cs="Calibri"/>
          <w:b/>
          <w:bCs/>
          <w:i/>
          <w:iCs/>
          <w:color w:val="000000"/>
          <w:sz w:val="20"/>
          <w:szCs w:val="20"/>
        </w:rPr>
        <w:t xml:space="preserve"> </w:t>
      </w:r>
      <w:r w:rsidR="00465145" w:rsidRPr="00CA3176">
        <w:rPr>
          <w:rFonts w:ascii="Calibri" w:hAnsi="Calibri" w:cs="Calibri"/>
          <w:b/>
          <w:bCs/>
          <w:i/>
          <w:iCs/>
          <w:color w:val="000000"/>
          <w:sz w:val="20"/>
          <w:szCs w:val="20"/>
          <w:u w:val="single"/>
        </w:rPr>
        <w:t>Realizing</w:t>
      </w:r>
      <w:r w:rsidRPr="00CA3176">
        <w:rPr>
          <w:rFonts w:ascii="Calibri" w:hAnsi="Calibri" w:cs="Calibri"/>
          <w:i/>
          <w:iCs/>
          <w:color w:val="000000"/>
          <w:sz w:val="20"/>
          <w:szCs w:val="20"/>
          <w:u w:val="single"/>
        </w:rPr>
        <w:t xml:space="preserve"> </w:t>
      </w:r>
      <w:r w:rsidRPr="00CA3176">
        <w:rPr>
          <w:rFonts w:ascii="Calibri" w:hAnsi="Calibri" w:cs="Calibri"/>
          <w:color w:val="000000"/>
          <w:sz w:val="20"/>
          <w:szCs w:val="20"/>
        </w:rPr>
        <w:t>that poverty, unemployment, lack of socio-economic opportunities, gender-based violence, discrimination and marginalization are some of the few factors that easily make people victims of human trafficking,</w:t>
      </w:r>
    </w:p>
    <w:p w:rsidR="00C500A4" w:rsidRPr="00CA3176" w:rsidRDefault="00C500A4" w:rsidP="009D7106">
      <w:pPr>
        <w:rPr>
          <w:rFonts w:ascii="Calibri" w:eastAsia="Times New Roman" w:hAnsi="Calibri" w:cs="Calibri"/>
          <w:sz w:val="20"/>
          <w:szCs w:val="20"/>
        </w:rPr>
      </w:pPr>
      <w:r w:rsidRPr="00CA3176">
        <w:rPr>
          <w:rFonts w:ascii="Calibri" w:hAnsi="Calibri" w:cs="Calibri"/>
          <w:b/>
          <w:bCs/>
          <w:i/>
          <w:iCs/>
          <w:color w:val="000000"/>
          <w:sz w:val="20"/>
          <w:szCs w:val="20"/>
          <w:u w:val="single"/>
        </w:rPr>
        <w:t>Expressing its regret</w:t>
      </w:r>
      <w:r w:rsidRPr="00CA3176">
        <w:rPr>
          <w:rFonts w:ascii="Calibri" w:hAnsi="Calibri" w:cs="Calibri"/>
          <w:color w:val="000000"/>
          <w:sz w:val="20"/>
          <w:szCs w:val="20"/>
        </w:rPr>
        <w:t xml:space="preserve"> that the internet is being abused to increase the popularity and enhance the efficiency of human trafficking thus increasing demand for sexual exploitation of women, children and maybe even men,</w:t>
      </w:r>
    </w:p>
    <w:p w:rsidR="00C500A4" w:rsidRPr="00CA3176" w:rsidRDefault="00C743AD" w:rsidP="0013530A">
      <w:pPr>
        <w:pStyle w:val="ListParagraph"/>
        <w:numPr>
          <w:ilvl w:val="0"/>
          <w:numId w:val="10"/>
        </w:numPr>
        <w:rPr>
          <w:rFonts w:ascii="Calibri" w:hAnsi="Calibri" w:cs="Calibri"/>
          <w:color w:val="000000"/>
          <w:sz w:val="20"/>
          <w:szCs w:val="20"/>
        </w:rPr>
      </w:pPr>
      <w:r w:rsidRPr="00CA3176">
        <w:rPr>
          <w:rFonts w:ascii="Calibri" w:hAnsi="Calibri" w:cs="Calibri"/>
          <w:b/>
          <w:i/>
          <w:color w:val="000000"/>
          <w:sz w:val="20"/>
          <w:szCs w:val="20"/>
          <w:u w:val="single"/>
        </w:rPr>
        <w:t>Recommends</w:t>
      </w:r>
      <w:r w:rsidRPr="00CA3176">
        <w:rPr>
          <w:rFonts w:ascii="Calibri" w:hAnsi="Calibri" w:cs="Calibri"/>
          <w:color w:val="000000"/>
          <w:sz w:val="20"/>
          <w:szCs w:val="20"/>
        </w:rPr>
        <w:t xml:space="preserve"> governments of member nations</w:t>
      </w:r>
      <w:r w:rsidR="00C500A4" w:rsidRPr="00CA3176">
        <w:rPr>
          <w:rFonts w:ascii="Calibri" w:hAnsi="Calibri" w:cs="Calibri"/>
          <w:color w:val="000000"/>
          <w:sz w:val="20"/>
          <w:szCs w:val="20"/>
        </w:rPr>
        <w:t xml:space="preserve"> to cons</w:t>
      </w:r>
      <w:r w:rsidR="005A4B48" w:rsidRPr="00CA3176">
        <w:rPr>
          <w:rFonts w:ascii="Calibri" w:hAnsi="Calibri" w:cs="Calibri"/>
          <w:color w:val="000000"/>
          <w:sz w:val="20"/>
          <w:szCs w:val="20"/>
        </w:rPr>
        <w:t>ider using heavy penalization of</w:t>
      </w:r>
      <w:r w:rsidR="00C500A4" w:rsidRPr="00CA3176">
        <w:rPr>
          <w:rFonts w:ascii="Calibri" w:hAnsi="Calibri" w:cs="Calibri"/>
          <w:color w:val="000000"/>
          <w:sz w:val="20"/>
          <w:szCs w:val="20"/>
        </w:rPr>
        <w:t xml:space="preserve"> criminals, facilitators and intermediaries by imposing</w:t>
      </w:r>
      <w:r w:rsidRPr="00CA3176">
        <w:rPr>
          <w:rFonts w:ascii="Calibri" w:hAnsi="Calibri" w:cs="Calibri"/>
          <w:color w:val="000000"/>
          <w:sz w:val="20"/>
          <w:szCs w:val="20"/>
        </w:rPr>
        <w:t xml:space="preserve"> harsh</w:t>
      </w:r>
      <w:r w:rsidR="00C500A4" w:rsidRPr="00CA3176">
        <w:rPr>
          <w:rFonts w:ascii="Calibri" w:hAnsi="Calibri" w:cs="Calibri"/>
          <w:color w:val="000000"/>
          <w:sz w:val="20"/>
          <w:szCs w:val="20"/>
        </w:rPr>
        <w:t xml:space="preserve"> legal sanctions </w:t>
      </w:r>
      <w:r w:rsidRPr="00CA3176">
        <w:rPr>
          <w:rFonts w:ascii="Calibri" w:hAnsi="Calibri" w:cs="Calibri"/>
          <w:color w:val="000000"/>
          <w:sz w:val="20"/>
          <w:szCs w:val="20"/>
        </w:rPr>
        <w:t>on criminals;</w:t>
      </w:r>
    </w:p>
    <w:p w:rsidR="0013530A" w:rsidRPr="00CA3176" w:rsidRDefault="0013530A" w:rsidP="0013530A">
      <w:pPr>
        <w:pStyle w:val="ListParagraph"/>
        <w:ind w:left="1080"/>
        <w:rPr>
          <w:rFonts w:ascii="Calibri" w:hAnsi="Calibri" w:cs="Calibri"/>
          <w:sz w:val="20"/>
          <w:szCs w:val="20"/>
        </w:rPr>
      </w:pPr>
    </w:p>
    <w:p w:rsidR="00C500A4" w:rsidRPr="00CA3176" w:rsidRDefault="00C743AD" w:rsidP="0013530A">
      <w:pPr>
        <w:pStyle w:val="ListParagraph"/>
        <w:numPr>
          <w:ilvl w:val="0"/>
          <w:numId w:val="10"/>
        </w:numPr>
        <w:rPr>
          <w:rFonts w:ascii="Calibri" w:hAnsi="Calibri" w:cs="Calibri"/>
          <w:color w:val="000000"/>
          <w:sz w:val="20"/>
          <w:szCs w:val="20"/>
        </w:rPr>
      </w:pPr>
      <w:r w:rsidRPr="00CA3176">
        <w:rPr>
          <w:rFonts w:ascii="Calibri" w:hAnsi="Calibri" w:cs="Calibri"/>
          <w:b/>
          <w:i/>
          <w:color w:val="000000"/>
          <w:sz w:val="20"/>
          <w:szCs w:val="20"/>
          <w:u w:val="single"/>
        </w:rPr>
        <w:t>Urges</w:t>
      </w:r>
      <w:r w:rsidRPr="00CA3176">
        <w:rPr>
          <w:rFonts w:ascii="Calibri" w:hAnsi="Calibri" w:cs="Calibri"/>
          <w:color w:val="000000"/>
          <w:sz w:val="20"/>
          <w:szCs w:val="20"/>
        </w:rPr>
        <w:t xml:space="preserve"> governments</w:t>
      </w:r>
      <w:r w:rsidR="00C500A4" w:rsidRPr="00CA3176">
        <w:rPr>
          <w:rFonts w:ascii="Calibri" w:hAnsi="Calibri" w:cs="Calibri"/>
          <w:color w:val="000000"/>
          <w:sz w:val="20"/>
          <w:szCs w:val="20"/>
        </w:rPr>
        <w:t xml:space="preserve"> to pay full respect to the victims of human trafficking by ensuring their safety with security after being in custody of the government in order to provide resources, as appropriate allowing access to proper social and physiological care and also to necessary medical care especially to those who have contracted lethal or incurable diseases;</w:t>
      </w:r>
    </w:p>
    <w:p w:rsidR="0013530A" w:rsidRPr="00CA3176" w:rsidRDefault="0013530A" w:rsidP="0013530A">
      <w:pPr>
        <w:pStyle w:val="ListParagraph"/>
        <w:rPr>
          <w:rFonts w:ascii="Calibri" w:eastAsia="Times New Roman" w:hAnsi="Calibri" w:cs="Calibri"/>
          <w:sz w:val="20"/>
          <w:szCs w:val="20"/>
        </w:rPr>
      </w:pPr>
    </w:p>
    <w:p w:rsidR="0013530A" w:rsidRPr="00CA3176" w:rsidRDefault="0013530A" w:rsidP="0013530A">
      <w:pPr>
        <w:pStyle w:val="ListParagraph"/>
        <w:ind w:left="1080"/>
        <w:rPr>
          <w:rFonts w:ascii="Calibri" w:eastAsia="Times New Roman" w:hAnsi="Calibri" w:cs="Calibri"/>
          <w:sz w:val="20"/>
          <w:szCs w:val="20"/>
        </w:rPr>
      </w:pPr>
    </w:p>
    <w:p w:rsidR="00C500A4" w:rsidRPr="00CA3176" w:rsidRDefault="00C743AD" w:rsidP="0013530A">
      <w:pPr>
        <w:pStyle w:val="ListParagraph"/>
        <w:numPr>
          <w:ilvl w:val="0"/>
          <w:numId w:val="10"/>
        </w:numPr>
        <w:rPr>
          <w:rFonts w:ascii="Calibri" w:hAnsi="Calibri" w:cs="Calibri"/>
          <w:color w:val="000000"/>
          <w:sz w:val="20"/>
          <w:szCs w:val="20"/>
        </w:rPr>
      </w:pPr>
      <w:r w:rsidRPr="00CA3176">
        <w:rPr>
          <w:rFonts w:ascii="Calibri" w:hAnsi="Calibri" w:cs="Calibri"/>
          <w:b/>
          <w:i/>
          <w:color w:val="000000"/>
          <w:sz w:val="20"/>
          <w:szCs w:val="20"/>
          <w:u w:val="single"/>
        </w:rPr>
        <w:t>Strongly persuades</w:t>
      </w:r>
      <w:r w:rsidRPr="00CA3176">
        <w:rPr>
          <w:rFonts w:ascii="Calibri" w:hAnsi="Calibri" w:cs="Calibri"/>
          <w:color w:val="000000"/>
          <w:sz w:val="20"/>
          <w:szCs w:val="20"/>
        </w:rPr>
        <w:t xml:space="preserve"> authorities</w:t>
      </w:r>
      <w:r w:rsidR="00C500A4" w:rsidRPr="00CA3176">
        <w:rPr>
          <w:rFonts w:ascii="Calibri" w:hAnsi="Calibri" w:cs="Calibri"/>
          <w:color w:val="000000"/>
          <w:sz w:val="20"/>
          <w:szCs w:val="20"/>
        </w:rPr>
        <w:t xml:space="preserve"> to take urgent measures so that the saved victims of human trafficking do not undergo victimization due to unprecedented gaps in the decisions made by government authorities</w:t>
      </w:r>
      <w:r w:rsidR="005A4B48" w:rsidRPr="00CA3176">
        <w:rPr>
          <w:rFonts w:ascii="Calibri" w:hAnsi="Calibri" w:cs="Calibri"/>
          <w:color w:val="000000"/>
          <w:sz w:val="20"/>
          <w:szCs w:val="20"/>
        </w:rPr>
        <w:t>;</w:t>
      </w:r>
    </w:p>
    <w:p w:rsidR="0013530A" w:rsidRPr="00CA3176" w:rsidRDefault="0013530A" w:rsidP="0013530A">
      <w:pPr>
        <w:pStyle w:val="ListParagraph"/>
        <w:ind w:left="1080"/>
        <w:rPr>
          <w:rFonts w:ascii="Calibri" w:eastAsia="Times New Roman" w:hAnsi="Calibri" w:cs="Calibri"/>
          <w:sz w:val="20"/>
          <w:szCs w:val="20"/>
        </w:rPr>
      </w:pPr>
    </w:p>
    <w:p w:rsidR="00C743AD" w:rsidRPr="00CA3176" w:rsidRDefault="00CC56ED" w:rsidP="009D7106">
      <w:pPr>
        <w:ind w:left="720"/>
        <w:rPr>
          <w:rFonts w:ascii="Calibri" w:hAnsi="Calibri" w:cs="Calibri"/>
          <w:sz w:val="20"/>
          <w:szCs w:val="20"/>
        </w:rPr>
      </w:pPr>
      <w:proofErr w:type="gramStart"/>
      <w:r w:rsidRPr="00CA3176">
        <w:rPr>
          <w:rFonts w:ascii="Calibri" w:hAnsi="Calibri" w:cs="Calibri"/>
          <w:color w:val="000000"/>
          <w:sz w:val="20"/>
          <w:szCs w:val="20"/>
        </w:rPr>
        <w:t>4</w:t>
      </w:r>
      <w:r w:rsidR="00465145" w:rsidRPr="00CA3176">
        <w:rPr>
          <w:rFonts w:ascii="Calibri" w:hAnsi="Calibri" w:cs="Calibri"/>
          <w:color w:val="000000"/>
          <w:sz w:val="20"/>
          <w:szCs w:val="20"/>
        </w:rPr>
        <w:t>.</w:t>
      </w:r>
      <w:r w:rsidR="00C743AD" w:rsidRPr="00CA3176">
        <w:rPr>
          <w:rFonts w:ascii="Calibri" w:hAnsi="Calibri" w:cs="Calibri"/>
          <w:b/>
          <w:i/>
          <w:color w:val="000000"/>
          <w:sz w:val="20"/>
          <w:szCs w:val="20"/>
          <w:u w:val="single"/>
        </w:rPr>
        <w:t>Encourages</w:t>
      </w:r>
      <w:proofErr w:type="gramEnd"/>
      <w:r w:rsidR="00C743AD" w:rsidRPr="00CA3176">
        <w:rPr>
          <w:rFonts w:ascii="Calibri" w:hAnsi="Calibri" w:cs="Calibri"/>
          <w:color w:val="000000"/>
          <w:sz w:val="20"/>
          <w:szCs w:val="20"/>
        </w:rPr>
        <w:t xml:space="preserve"> governments</w:t>
      </w:r>
      <w:r w:rsidR="00C500A4" w:rsidRPr="00CA3176">
        <w:rPr>
          <w:rFonts w:ascii="Calibri" w:hAnsi="Calibri" w:cs="Calibri"/>
          <w:color w:val="000000"/>
          <w:sz w:val="20"/>
          <w:szCs w:val="20"/>
        </w:rPr>
        <w:t xml:space="preserve"> to devise, enforce and strengthen effective gender and age-sensitive measures to combat all existing forms of trafficking and hopefully help stop upcoming ones and is not limited to:</w:t>
      </w:r>
    </w:p>
    <w:p w:rsidR="00C500A4" w:rsidRPr="00CA3176" w:rsidRDefault="009D7106" w:rsidP="009D7106">
      <w:pPr>
        <w:pStyle w:val="ListParagraph"/>
        <w:ind w:left="1440"/>
        <w:rPr>
          <w:rFonts w:ascii="Calibri" w:hAnsi="Calibri" w:cs="Calibri"/>
          <w:sz w:val="20"/>
          <w:szCs w:val="20"/>
        </w:rPr>
      </w:pPr>
      <w:proofErr w:type="gramStart"/>
      <w:r w:rsidRPr="00CA3176">
        <w:rPr>
          <w:rFonts w:ascii="Calibri" w:hAnsi="Calibri" w:cs="Calibri"/>
          <w:color w:val="000000"/>
          <w:sz w:val="20"/>
          <w:szCs w:val="20"/>
        </w:rPr>
        <w:t>a)</w:t>
      </w:r>
      <w:proofErr w:type="gramEnd"/>
      <w:r w:rsidR="005A4B48" w:rsidRPr="00CA3176">
        <w:rPr>
          <w:rFonts w:ascii="Calibri" w:hAnsi="Calibri" w:cs="Calibri"/>
          <w:color w:val="000000"/>
          <w:sz w:val="20"/>
          <w:szCs w:val="20"/>
        </w:rPr>
        <w:t xml:space="preserve">Exploitation of </w:t>
      </w:r>
      <w:r w:rsidR="00C500A4" w:rsidRPr="00CA3176">
        <w:rPr>
          <w:rFonts w:ascii="Calibri" w:hAnsi="Calibri" w:cs="Calibri"/>
          <w:color w:val="000000"/>
          <w:sz w:val="20"/>
          <w:szCs w:val="20"/>
        </w:rPr>
        <w:t>women and children such as but not limited to:</w:t>
      </w:r>
    </w:p>
    <w:p w:rsidR="00C500A4" w:rsidRPr="00CA3176" w:rsidRDefault="005A4B48" w:rsidP="00465145">
      <w:pPr>
        <w:pStyle w:val="ListParagraph"/>
        <w:numPr>
          <w:ilvl w:val="0"/>
          <w:numId w:val="8"/>
        </w:numPr>
        <w:rPr>
          <w:rFonts w:ascii="Calibri" w:hAnsi="Calibri" w:cs="Calibri"/>
          <w:sz w:val="20"/>
          <w:szCs w:val="20"/>
        </w:rPr>
      </w:pPr>
      <w:r w:rsidRPr="00CA3176">
        <w:rPr>
          <w:rFonts w:ascii="Calibri" w:hAnsi="Calibri" w:cs="Calibri"/>
          <w:color w:val="000000"/>
          <w:sz w:val="20"/>
          <w:szCs w:val="20"/>
        </w:rPr>
        <w:t>P</w:t>
      </w:r>
      <w:r w:rsidR="00C500A4" w:rsidRPr="00CA3176">
        <w:rPr>
          <w:rFonts w:ascii="Calibri" w:hAnsi="Calibri" w:cs="Calibri"/>
          <w:color w:val="000000"/>
          <w:sz w:val="20"/>
          <w:szCs w:val="20"/>
        </w:rPr>
        <w:t>rostitution</w:t>
      </w:r>
      <w:r w:rsidR="00465145" w:rsidRPr="00CA3176">
        <w:rPr>
          <w:rFonts w:ascii="Calibri" w:hAnsi="Calibri" w:cs="Calibri"/>
          <w:color w:val="000000"/>
          <w:sz w:val="20"/>
          <w:szCs w:val="20"/>
        </w:rPr>
        <w:t>,</w:t>
      </w:r>
    </w:p>
    <w:p w:rsidR="00C500A4" w:rsidRPr="00CA3176" w:rsidRDefault="005A4B48" w:rsidP="00465145">
      <w:pPr>
        <w:pStyle w:val="ListParagraph"/>
        <w:numPr>
          <w:ilvl w:val="0"/>
          <w:numId w:val="8"/>
        </w:numPr>
        <w:rPr>
          <w:rFonts w:ascii="Calibri" w:hAnsi="Calibri" w:cs="Calibri"/>
          <w:sz w:val="20"/>
          <w:szCs w:val="20"/>
        </w:rPr>
      </w:pPr>
      <w:r w:rsidRPr="00CA3176">
        <w:rPr>
          <w:rFonts w:ascii="Calibri" w:hAnsi="Calibri" w:cs="Calibri"/>
          <w:color w:val="000000"/>
          <w:sz w:val="20"/>
          <w:szCs w:val="20"/>
        </w:rPr>
        <w:t>F</w:t>
      </w:r>
      <w:r w:rsidR="00C500A4" w:rsidRPr="00CA3176">
        <w:rPr>
          <w:rFonts w:ascii="Calibri" w:hAnsi="Calibri" w:cs="Calibri"/>
          <w:color w:val="000000"/>
          <w:sz w:val="20"/>
          <w:szCs w:val="20"/>
        </w:rPr>
        <w:t xml:space="preserve">orced </w:t>
      </w:r>
      <w:proofErr w:type="spellStart"/>
      <w:r w:rsidR="00C500A4" w:rsidRPr="00CA3176">
        <w:rPr>
          <w:rFonts w:ascii="Calibri" w:hAnsi="Calibri" w:cs="Calibri"/>
          <w:color w:val="000000"/>
          <w:sz w:val="20"/>
          <w:szCs w:val="20"/>
        </w:rPr>
        <w:t>labour</w:t>
      </w:r>
      <w:proofErr w:type="spellEnd"/>
      <w:r w:rsidR="00465145" w:rsidRPr="00CA3176">
        <w:rPr>
          <w:rFonts w:ascii="Calibri" w:hAnsi="Calibri" w:cs="Calibri"/>
          <w:color w:val="000000"/>
          <w:sz w:val="20"/>
          <w:szCs w:val="20"/>
        </w:rPr>
        <w:t>,</w:t>
      </w:r>
    </w:p>
    <w:p w:rsidR="00C500A4" w:rsidRPr="00CA3176" w:rsidRDefault="005A4B48" w:rsidP="00465145">
      <w:pPr>
        <w:pStyle w:val="ListParagraph"/>
        <w:numPr>
          <w:ilvl w:val="0"/>
          <w:numId w:val="8"/>
        </w:numPr>
        <w:rPr>
          <w:rFonts w:ascii="Calibri" w:hAnsi="Calibri" w:cs="Calibri"/>
          <w:sz w:val="20"/>
          <w:szCs w:val="20"/>
        </w:rPr>
      </w:pPr>
      <w:r w:rsidRPr="00CA3176">
        <w:rPr>
          <w:rFonts w:ascii="Calibri" w:hAnsi="Calibri" w:cs="Calibri"/>
          <w:color w:val="000000"/>
          <w:sz w:val="20"/>
          <w:szCs w:val="20"/>
        </w:rPr>
        <w:t>I</w:t>
      </w:r>
      <w:r w:rsidR="00C500A4" w:rsidRPr="00CA3176">
        <w:rPr>
          <w:rFonts w:ascii="Calibri" w:hAnsi="Calibri" w:cs="Calibri"/>
          <w:color w:val="000000"/>
          <w:sz w:val="20"/>
          <w:szCs w:val="20"/>
        </w:rPr>
        <w:t>llegal use of organs</w:t>
      </w:r>
      <w:r w:rsidR="00465145" w:rsidRPr="00CA3176">
        <w:rPr>
          <w:rFonts w:ascii="Calibri" w:hAnsi="Calibri" w:cs="Calibri"/>
          <w:color w:val="000000"/>
          <w:sz w:val="20"/>
          <w:szCs w:val="20"/>
        </w:rPr>
        <w:t>,</w:t>
      </w:r>
    </w:p>
    <w:p w:rsidR="00C500A4" w:rsidRPr="00CA3176" w:rsidRDefault="005A4B48" w:rsidP="00465145">
      <w:pPr>
        <w:pStyle w:val="ListParagraph"/>
        <w:numPr>
          <w:ilvl w:val="0"/>
          <w:numId w:val="8"/>
        </w:numPr>
        <w:rPr>
          <w:rFonts w:ascii="Calibri" w:hAnsi="Calibri" w:cs="Calibri"/>
          <w:sz w:val="20"/>
          <w:szCs w:val="20"/>
        </w:rPr>
      </w:pPr>
      <w:r w:rsidRPr="00CA3176">
        <w:rPr>
          <w:rFonts w:ascii="Calibri" w:hAnsi="Calibri" w:cs="Calibri"/>
          <w:color w:val="000000"/>
          <w:sz w:val="20"/>
          <w:szCs w:val="20"/>
        </w:rPr>
        <w:t>D</w:t>
      </w:r>
      <w:r w:rsidR="00C500A4" w:rsidRPr="00CA3176">
        <w:rPr>
          <w:rFonts w:ascii="Calibri" w:hAnsi="Calibri" w:cs="Calibri"/>
          <w:color w:val="000000"/>
          <w:sz w:val="20"/>
          <w:szCs w:val="20"/>
        </w:rPr>
        <w:t>rug abuse</w:t>
      </w:r>
      <w:r w:rsidR="00465145" w:rsidRPr="00CA3176">
        <w:rPr>
          <w:rFonts w:ascii="Calibri" w:hAnsi="Calibri" w:cs="Calibri"/>
          <w:color w:val="000000"/>
          <w:sz w:val="20"/>
          <w:szCs w:val="20"/>
        </w:rPr>
        <w:t>,</w:t>
      </w:r>
    </w:p>
    <w:p w:rsidR="005A4B48" w:rsidRPr="00CA3176" w:rsidRDefault="005A4B48" w:rsidP="00C500A4">
      <w:pPr>
        <w:pStyle w:val="ListParagraph"/>
        <w:numPr>
          <w:ilvl w:val="0"/>
          <w:numId w:val="8"/>
        </w:numPr>
        <w:rPr>
          <w:rFonts w:ascii="Calibri" w:eastAsia="Times New Roman" w:hAnsi="Calibri" w:cs="Calibri"/>
          <w:sz w:val="20"/>
          <w:szCs w:val="20"/>
        </w:rPr>
      </w:pPr>
      <w:r w:rsidRPr="00CA3176">
        <w:rPr>
          <w:rFonts w:ascii="Calibri" w:hAnsi="Calibri" w:cs="Calibri"/>
          <w:color w:val="000000"/>
          <w:sz w:val="20"/>
          <w:szCs w:val="20"/>
        </w:rPr>
        <w:t>S</w:t>
      </w:r>
      <w:r w:rsidR="00C500A4" w:rsidRPr="00CA3176">
        <w:rPr>
          <w:rFonts w:ascii="Calibri" w:hAnsi="Calibri" w:cs="Calibri"/>
          <w:color w:val="000000"/>
          <w:sz w:val="20"/>
          <w:szCs w:val="20"/>
        </w:rPr>
        <w:t>uicide bombing;</w:t>
      </w:r>
    </w:p>
    <w:p w:rsidR="0013530A" w:rsidRPr="00CA3176" w:rsidRDefault="0013530A" w:rsidP="0013530A">
      <w:pPr>
        <w:pStyle w:val="ListParagraph"/>
        <w:ind w:left="2160"/>
        <w:rPr>
          <w:rFonts w:ascii="Calibri" w:eastAsia="Times New Roman" w:hAnsi="Calibri" w:cs="Calibri"/>
          <w:sz w:val="20"/>
          <w:szCs w:val="20"/>
        </w:rPr>
      </w:pPr>
    </w:p>
    <w:p w:rsidR="005A4B48" w:rsidRPr="00CA3176" w:rsidRDefault="006D4314" w:rsidP="0013530A">
      <w:pPr>
        <w:pStyle w:val="ListParagraph"/>
        <w:numPr>
          <w:ilvl w:val="0"/>
          <w:numId w:val="10"/>
        </w:numPr>
        <w:rPr>
          <w:rFonts w:ascii="Calibri" w:hAnsi="Calibri" w:cs="Calibri"/>
          <w:color w:val="000000"/>
          <w:sz w:val="20"/>
          <w:szCs w:val="20"/>
        </w:rPr>
      </w:pPr>
      <w:r w:rsidRPr="00CA3176">
        <w:rPr>
          <w:rFonts w:ascii="Calibri" w:hAnsi="Calibri" w:cs="Calibri"/>
          <w:b/>
          <w:i/>
          <w:color w:val="000000"/>
          <w:sz w:val="20"/>
          <w:szCs w:val="20"/>
          <w:u w:val="single"/>
        </w:rPr>
        <w:t>Calls upon</w:t>
      </w:r>
      <w:r w:rsidRPr="00CA3176">
        <w:rPr>
          <w:rFonts w:ascii="Calibri" w:hAnsi="Calibri" w:cs="Calibri"/>
          <w:color w:val="000000"/>
          <w:sz w:val="20"/>
          <w:szCs w:val="20"/>
        </w:rPr>
        <w:t xml:space="preserve"> nations </w:t>
      </w:r>
      <w:r w:rsidR="00C500A4" w:rsidRPr="00CA3176">
        <w:rPr>
          <w:rFonts w:ascii="Calibri" w:hAnsi="Calibri" w:cs="Calibri"/>
          <w:color w:val="000000"/>
          <w:sz w:val="20"/>
          <w:szCs w:val="20"/>
        </w:rPr>
        <w:t>to attempt installing military grade firewalls in the South-East Asia region to prevent traffickers from misusing the internet for facilitating human trafficking and crimes related to sexual exploitation as well as to strengthen the trust between countries and NGO's around the world to investigate and prosecute trafficking through the internet;</w:t>
      </w:r>
    </w:p>
    <w:p w:rsidR="0013530A" w:rsidRPr="00CA3176" w:rsidRDefault="0013530A" w:rsidP="0013530A">
      <w:pPr>
        <w:pStyle w:val="ListParagraph"/>
        <w:ind w:left="1080"/>
        <w:rPr>
          <w:rFonts w:ascii="Calibri" w:hAnsi="Calibri" w:cs="Calibri"/>
          <w:color w:val="000000"/>
          <w:sz w:val="20"/>
          <w:szCs w:val="20"/>
        </w:rPr>
      </w:pPr>
    </w:p>
    <w:p w:rsidR="006D4314" w:rsidRPr="00CA3176" w:rsidRDefault="00CC56ED" w:rsidP="009D7106">
      <w:pPr>
        <w:ind w:left="720"/>
        <w:rPr>
          <w:rFonts w:ascii="Calibri" w:hAnsi="Calibri" w:cs="Calibri"/>
          <w:color w:val="000000"/>
          <w:sz w:val="20"/>
          <w:szCs w:val="20"/>
        </w:rPr>
      </w:pPr>
      <w:r w:rsidRPr="00CA3176">
        <w:rPr>
          <w:rFonts w:ascii="Calibri" w:hAnsi="Calibri" w:cs="Calibri"/>
          <w:color w:val="000000"/>
          <w:sz w:val="20"/>
          <w:szCs w:val="20"/>
        </w:rPr>
        <w:t>6</w:t>
      </w:r>
      <w:r w:rsidR="00465145" w:rsidRPr="00CA3176">
        <w:rPr>
          <w:rFonts w:ascii="Calibri" w:hAnsi="Calibri" w:cs="Calibri"/>
          <w:color w:val="000000"/>
          <w:sz w:val="20"/>
          <w:szCs w:val="20"/>
        </w:rPr>
        <w:t>.</w:t>
      </w:r>
      <w:r w:rsidR="006D4314" w:rsidRPr="00CA3176">
        <w:rPr>
          <w:rFonts w:ascii="Calibri" w:hAnsi="Calibri" w:cs="Calibri"/>
          <w:color w:val="000000"/>
          <w:sz w:val="20"/>
          <w:szCs w:val="20"/>
        </w:rPr>
        <w:t xml:space="preserve"> </w:t>
      </w:r>
      <w:r w:rsidR="006D4314" w:rsidRPr="00CA3176">
        <w:rPr>
          <w:rFonts w:ascii="Calibri" w:hAnsi="Calibri" w:cs="Calibri"/>
          <w:b/>
          <w:i/>
          <w:color w:val="000000"/>
          <w:sz w:val="20"/>
          <w:szCs w:val="20"/>
          <w:u w:val="single"/>
        </w:rPr>
        <w:t>Further encourages</w:t>
      </w:r>
      <w:r w:rsidR="006D4314" w:rsidRPr="00CA3176">
        <w:rPr>
          <w:rFonts w:ascii="Calibri" w:hAnsi="Calibri" w:cs="Calibri"/>
          <w:color w:val="000000"/>
          <w:sz w:val="20"/>
          <w:szCs w:val="20"/>
        </w:rPr>
        <w:t xml:space="preserve"> governments</w:t>
      </w:r>
      <w:r w:rsidR="00C500A4" w:rsidRPr="00CA3176">
        <w:rPr>
          <w:rFonts w:ascii="Calibri" w:hAnsi="Calibri" w:cs="Calibri"/>
          <w:color w:val="000000"/>
          <w:sz w:val="20"/>
          <w:szCs w:val="20"/>
        </w:rPr>
        <w:t xml:space="preserve"> to spend adequate time raising awareness about the powerful and harmful consequences of human trafficking through means such as but not limited to:</w:t>
      </w:r>
    </w:p>
    <w:p w:rsidR="006D4314" w:rsidRPr="00CA3176" w:rsidRDefault="006D4314" w:rsidP="006D4314">
      <w:pPr>
        <w:pStyle w:val="ListParagraph"/>
        <w:numPr>
          <w:ilvl w:val="0"/>
          <w:numId w:val="1"/>
        </w:numPr>
        <w:rPr>
          <w:rFonts w:ascii="Calibri" w:hAnsi="Calibri" w:cs="Calibri"/>
          <w:sz w:val="20"/>
          <w:szCs w:val="20"/>
        </w:rPr>
      </w:pPr>
      <w:r w:rsidRPr="00CA3176">
        <w:rPr>
          <w:rFonts w:ascii="Calibri" w:hAnsi="Calibri" w:cs="Calibri"/>
          <w:sz w:val="20"/>
          <w:szCs w:val="20"/>
        </w:rPr>
        <w:t>Implementation of an awarene</w:t>
      </w:r>
      <w:r w:rsidR="00C27630" w:rsidRPr="00CA3176">
        <w:rPr>
          <w:rFonts w:ascii="Calibri" w:hAnsi="Calibri" w:cs="Calibri"/>
          <w:sz w:val="20"/>
          <w:szCs w:val="20"/>
        </w:rPr>
        <w:t>ss program in educational center</w:t>
      </w:r>
      <w:r w:rsidRPr="00CA3176">
        <w:rPr>
          <w:rFonts w:ascii="Calibri" w:hAnsi="Calibri" w:cs="Calibri"/>
          <w:sz w:val="20"/>
          <w:szCs w:val="20"/>
        </w:rPr>
        <w:t>s.</w:t>
      </w:r>
    </w:p>
    <w:p w:rsidR="00C27630" w:rsidRPr="00CA3176" w:rsidRDefault="009D7106" w:rsidP="009D7106">
      <w:pPr>
        <w:ind w:left="720" w:firstLine="360"/>
        <w:rPr>
          <w:rFonts w:ascii="Calibri" w:hAnsi="Calibri" w:cs="Calibri"/>
          <w:sz w:val="20"/>
          <w:szCs w:val="20"/>
        </w:rPr>
      </w:pPr>
      <w:proofErr w:type="gramStart"/>
      <w:r w:rsidRPr="00CA3176">
        <w:rPr>
          <w:rFonts w:ascii="Calibri" w:hAnsi="Calibri" w:cs="Calibri"/>
          <w:sz w:val="20"/>
          <w:szCs w:val="20"/>
        </w:rPr>
        <w:t>b )</w:t>
      </w:r>
      <w:proofErr w:type="gramEnd"/>
      <w:r w:rsidRPr="00CA3176">
        <w:rPr>
          <w:rFonts w:ascii="Calibri" w:hAnsi="Calibri" w:cs="Calibri"/>
          <w:sz w:val="20"/>
          <w:szCs w:val="20"/>
        </w:rPr>
        <w:tab/>
      </w:r>
      <w:r w:rsidR="00C27630" w:rsidRPr="00CA3176">
        <w:rPr>
          <w:rFonts w:ascii="Calibri" w:hAnsi="Calibri" w:cs="Calibri"/>
          <w:sz w:val="20"/>
          <w:szCs w:val="20"/>
        </w:rPr>
        <w:t>Advertisements against human trafficking through mediums such as but not limited to:</w:t>
      </w:r>
    </w:p>
    <w:p w:rsidR="009D7106" w:rsidRPr="00CA3176" w:rsidRDefault="009D7106" w:rsidP="009D7106">
      <w:pPr>
        <w:ind w:left="1080" w:firstLine="720"/>
        <w:rPr>
          <w:rFonts w:ascii="Calibri" w:hAnsi="Calibri" w:cs="Calibri"/>
          <w:sz w:val="20"/>
          <w:szCs w:val="20"/>
        </w:rPr>
      </w:pPr>
      <w:proofErr w:type="spellStart"/>
      <w:r w:rsidRPr="00CA3176">
        <w:rPr>
          <w:rFonts w:ascii="Calibri" w:hAnsi="Calibri" w:cs="Calibri"/>
          <w:sz w:val="20"/>
          <w:szCs w:val="20"/>
        </w:rPr>
        <w:t>i</w:t>
      </w:r>
      <w:proofErr w:type="spellEnd"/>
      <w:r w:rsidRPr="00CA3176">
        <w:rPr>
          <w:rFonts w:ascii="Calibri" w:hAnsi="Calibri" w:cs="Calibri"/>
          <w:sz w:val="20"/>
          <w:szCs w:val="20"/>
        </w:rPr>
        <w:t xml:space="preserve">. </w:t>
      </w:r>
      <w:r w:rsidR="00C27630" w:rsidRPr="00CA3176">
        <w:rPr>
          <w:rFonts w:ascii="Calibri" w:hAnsi="Calibri" w:cs="Calibri"/>
          <w:sz w:val="20"/>
          <w:szCs w:val="20"/>
        </w:rPr>
        <w:t>Television</w:t>
      </w:r>
    </w:p>
    <w:p w:rsidR="009D7106" w:rsidRPr="00CA3176" w:rsidRDefault="009D7106" w:rsidP="009D7106">
      <w:pPr>
        <w:ind w:left="1080" w:firstLine="720"/>
        <w:rPr>
          <w:rFonts w:ascii="Calibri" w:hAnsi="Calibri" w:cs="Calibri"/>
          <w:sz w:val="20"/>
          <w:szCs w:val="20"/>
        </w:rPr>
      </w:pPr>
      <w:r w:rsidRPr="00CA3176">
        <w:rPr>
          <w:rFonts w:ascii="Calibri" w:hAnsi="Calibri" w:cs="Calibri"/>
          <w:sz w:val="20"/>
          <w:szCs w:val="20"/>
        </w:rPr>
        <w:t xml:space="preserve">ii. </w:t>
      </w:r>
      <w:r w:rsidR="00C27630" w:rsidRPr="00CA3176">
        <w:rPr>
          <w:rFonts w:ascii="Calibri" w:hAnsi="Calibri" w:cs="Calibri"/>
          <w:sz w:val="20"/>
          <w:szCs w:val="20"/>
        </w:rPr>
        <w:t>Radio</w:t>
      </w:r>
    </w:p>
    <w:p w:rsidR="009D7106" w:rsidRPr="00CA3176" w:rsidRDefault="009D7106" w:rsidP="009D7106">
      <w:pPr>
        <w:ind w:left="1080" w:firstLine="720"/>
        <w:rPr>
          <w:rFonts w:ascii="Calibri" w:hAnsi="Calibri" w:cs="Calibri"/>
          <w:sz w:val="20"/>
          <w:szCs w:val="20"/>
        </w:rPr>
      </w:pPr>
      <w:r w:rsidRPr="00CA3176">
        <w:rPr>
          <w:rFonts w:ascii="Calibri" w:hAnsi="Calibri" w:cs="Calibri"/>
          <w:sz w:val="20"/>
          <w:szCs w:val="20"/>
        </w:rPr>
        <w:t xml:space="preserve">iii. </w:t>
      </w:r>
      <w:r w:rsidR="00C27630" w:rsidRPr="00CA3176">
        <w:rPr>
          <w:rFonts w:ascii="Calibri" w:hAnsi="Calibri" w:cs="Calibri"/>
          <w:sz w:val="20"/>
          <w:szCs w:val="20"/>
        </w:rPr>
        <w:t>Posters and billboards</w:t>
      </w:r>
    </w:p>
    <w:p w:rsidR="00C500A4" w:rsidRPr="00CA3176" w:rsidRDefault="009D7106" w:rsidP="009D7106">
      <w:pPr>
        <w:ind w:left="1080" w:firstLine="720"/>
        <w:rPr>
          <w:rFonts w:ascii="Calibri" w:hAnsi="Calibri" w:cs="Calibri"/>
          <w:sz w:val="20"/>
          <w:szCs w:val="20"/>
        </w:rPr>
      </w:pPr>
      <w:r w:rsidRPr="00CA3176">
        <w:rPr>
          <w:rFonts w:ascii="Calibri" w:hAnsi="Calibri" w:cs="Calibri"/>
          <w:sz w:val="20"/>
          <w:szCs w:val="20"/>
        </w:rPr>
        <w:lastRenderedPageBreak/>
        <w:t xml:space="preserve">iv. </w:t>
      </w:r>
      <w:r w:rsidR="00C27630" w:rsidRPr="00CA3176">
        <w:rPr>
          <w:rFonts w:ascii="Calibri" w:hAnsi="Calibri" w:cs="Calibri"/>
          <w:sz w:val="20"/>
          <w:szCs w:val="20"/>
        </w:rPr>
        <w:t>Newspaper</w:t>
      </w:r>
      <w:r w:rsidR="00E21B4A">
        <w:rPr>
          <w:rFonts w:ascii="Calibri" w:hAnsi="Calibri" w:cs="Calibri"/>
          <w:sz w:val="20"/>
          <w:szCs w:val="20"/>
        </w:rPr>
        <w:t>s;</w:t>
      </w:r>
    </w:p>
    <w:p w:rsidR="0013530A" w:rsidRPr="00CA3176" w:rsidRDefault="0013530A" w:rsidP="0013530A">
      <w:pPr>
        <w:rPr>
          <w:rFonts w:ascii="Calibri" w:hAnsi="Calibri" w:cs="Calibri"/>
          <w:sz w:val="20"/>
          <w:szCs w:val="20"/>
        </w:rPr>
      </w:pPr>
    </w:p>
    <w:p w:rsidR="0013530A" w:rsidRPr="00CA3176" w:rsidRDefault="00CC56ED" w:rsidP="009D7106">
      <w:pPr>
        <w:ind w:left="720"/>
        <w:rPr>
          <w:rFonts w:ascii="Calibri" w:hAnsi="Calibri" w:cs="Calibri"/>
          <w:color w:val="000000"/>
          <w:sz w:val="20"/>
          <w:szCs w:val="20"/>
        </w:rPr>
      </w:pPr>
      <w:r w:rsidRPr="00CA3176">
        <w:rPr>
          <w:rFonts w:ascii="Calibri" w:hAnsi="Calibri" w:cs="Calibri"/>
          <w:color w:val="000000"/>
          <w:sz w:val="20"/>
          <w:szCs w:val="20"/>
        </w:rPr>
        <w:t>7</w:t>
      </w:r>
      <w:r w:rsidR="00465145" w:rsidRPr="00CA3176">
        <w:rPr>
          <w:rFonts w:ascii="Calibri" w:hAnsi="Calibri" w:cs="Calibri"/>
          <w:color w:val="000000"/>
          <w:sz w:val="20"/>
          <w:szCs w:val="20"/>
        </w:rPr>
        <w:t>.</w:t>
      </w:r>
      <w:r w:rsidR="00C500A4" w:rsidRPr="00CA3176">
        <w:rPr>
          <w:rFonts w:ascii="Calibri" w:hAnsi="Calibri" w:cs="Calibri"/>
          <w:i/>
          <w:color w:val="000000"/>
          <w:sz w:val="20"/>
          <w:szCs w:val="20"/>
        </w:rPr>
        <w:t xml:space="preserve"> </w:t>
      </w:r>
      <w:r w:rsidR="006D4314" w:rsidRPr="00CA3176">
        <w:rPr>
          <w:rFonts w:ascii="Calibri" w:hAnsi="Calibri" w:cs="Calibri"/>
          <w:b/>
          <w:i/>
          <w:color w:val="000000"/>
          <w:sz w:val="20"/>
          <w:szCs w:val="20"/>
          <w:u w:val="single"/>
        </w:rPr>
        <w:t>Expresses</w:t>
      </w:r>
      <w:r w:rsidR="006D4314" w:rsidRPr="00CA3176">
        <w:rPr>
          <w:rFonts w:ascii="Calibri" w:hAnsi="Calibri" w:cs="Calibri"/>
          <w:color w:val="000000"/>
          <w:sz w:val="20"/>
          <w:szCs w:val="20"/>
        </w:rPr>
        <w:t xml:space="preserve"> its hope for governments </w:t>
      </w:r>
      <w:r w:rsidR="00C500A4" w:rsidRPr="00CA3176">
        <w:rPr>
          <w:rFonts w:ascii="Calibri" w:hAnsi="Calibri" w:cs="Calibri"/>
          <w:color w:val="000000"/>
          <w:sz w:val="20"/>
          <w:szCs w:val="20"/>
        </w:rPr>
        <w:t>to stand firmly on the idea that prevention is much better than cure therefore not hesitating to do the best they possibly can increasing government transparency thus letting the public know the plans of a</w:t>
      </w:r>
      <w:r w:rsidR="00E21B4A">
        <w:rPr>
          <w:rFonts w:ascii="Calibri" w:hAnsi="Calibri" w:cs="Calibri"/>
          <w:color w:val="000000"/>
          <w:sz w:val="20"/>
          <w:szCs w:val="20"/>
        </w:rPr>
        <w:t>cting upon these kind of issues.</w:t>
      </w:r>
    </w:p>
    <w:p w:rsidR="00C500A4" w:rsidRPr="00CA3176" w:rsidRDefault="00C500A4" w:rsidP="009D7106">
      <w:pPr>
        <w:ind w:left="720"/>
        <w:rPr>
          <w:rFonts w:ascii="Calibri" w:eastAsia="Times New Roman" w:hAnsi="Calibri" w:cs="Calibri"/>
          <w:sz w:val="20"/>
          <w:szCs w:val="20"/>
        </w:rPr>
      </w:pPr>
      <w:r w:rsidRPr="00CA3176">
        <w:rPr>
          <w:rFonts w:ascii="Calibri" w:eastAsia="Times New Roman" w:hAnsi="Calibri" w:cs="Calibri"/>
          <w:sz w:val="20"/>
          <w:szCs w:val="20"/>
        </w:rPr>
        <w:br/>
      </w:r>
    </w:p>
    <w:p w:rsidR="00703895" w:rsidRPr="00CA3176" w:rsidRDefault="00703895">
      <w:pPr>
        <w:rPr>
          <w:rFonts w:ascii="Calibri" w:hAnsi="Calibri" w:cs="Calibri"/>
          <w:sz w:val="20"/>
          <w:szCs w:val="20"/>
        </w:rPr>
      </w:pPr>
    </w:p>
    <w:sectPr w:rsidR="00703895" w:rsidRPr="00CA3176" w:rsidSect="00FD49D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208DF"/>
    <w:multiLevelType w:val="hybridMultilevel"/>
    <w:tmpl w:val="F432D950"/>
    <w:lvl w:ilvl="0" w:tplc="662ADCAC">
      <w:start w:val="1"/>
      <w:numFmt w:val="lowerRoman"/>
      <w:lvlText w:val="%1."/>
      <w:lvlJc w:val="left"/>
      <w:pPr>
        <w:ind w:left="2160" w:hanging="720"/>
      </w:pPr>
      <w:rPr>
        <w:rFonts w:asciiTheme="majorHAnsi" w:eastAsiaTheme="minorEastAsia" w:hAnsiTheme="majorHAnsi" w:cstheme="majorHAnsi"/>
      </w:rPr>
    </w:lvl>
    <w:lvl w:ilvl="1" w:tplc="44090019" w:tentative="1">
      <w:start w:val="1"/>
      <w:numFmt w:val="lowerLetter"/>
      <w:lvlText w:val="%2."/>
      <w:lvlJc w:val="left"/>
      <w:pPr>
        <w:ind w:left="2520" w:hanging="360"/>
      </w:pPr>
    </w:lvl>
    <w:lvl w:ilvl="2" w:tplc="4409001B" w:tentative="1">
      <w:start w:val="1"/>
      <w:numFmt w:val="lowerRoman"/>
      <w:lvlText w:val="%3."/>
      <w:lvlJc w:val="right"/>
      <w:pPr>
        <w:ind w:left="3240" w:hanging="180"/>
      </w:pPr>
    </w:lvl>
    <w:lvl w:ilvl="3" w:tplc="4409000F" w:tentative="1">
      <w:start w:val="1"/>
      <w:numFmt w:val="decimal"/>
      <w:lvlText w:val="%4."/>
      <w:lvlJc w:val="left"/>
      <w:pPr>
        <w:ind w:left="3960" w:hanging="360"/>
      </w:pPr>
    </w:lvl>
    <w:lvl w:ilvl="4" w:tplc="44090019" w:tentative="1">
      <w:start w:val="1"/>
      <w:numFmt w:val="lowerLetter"/>
      <w:lvlText w:val="%5."/>
      <w:lvlJc w:val="left"/>
      <w:pPr>
        <w:ind w:left="4680" w:hanging="360"/>
      </w:pPr>
    </w:lvl>
    <w:lvl w:ilvl="5" w:tplc="4409001B" w:tentative="1">
      <w:start w:val="1"/>
      <w:numFmt w:val="lowerRoman"/>
      <w:lvlText w:val="%6."/>
      <w:lvlJc w:val="right"/>
      <w:pPr>
        <w:ind w:left="5400" w:hanging="180"/>
      </w:pPr>
    </w:lvl>
    <w:lvl w:ilvl="6" w:tplc="4409000F" w:tentative="1">
      <w:start w:val="1"/>
      <w:numFmt w:val="decimal"/>
      <w:lvlText w:val="%7."/>
      <w:lvlJc w:val="left"/>
      <w:pPr>
        <w:ind w:left="6120" w:hanging="360"/>
      </w:pPr>
    </w:lvl>
    <w:lvl w:ilvl="7" w:tplc="44090019" w:tentative="1">
      <w:start w:val="1"/>
      <w:numFmt w:val="lowerLetter"/>
      <w:lvlText w:val="%8."/>
      <w:lvlJc w:val="left"/>
      <w:pPr>
        <w:ind w:left="6840" w:hanging="360"/>
      </w:pPr>
    </w:lvl>
    <w:lvl w:ilvl="8" w:tplc="4409001B" w:tentative="1">
      <w:start w:val="1"/>
      <w:numFmt w:val="lowerRoman"/>
      <w:lvlText w:val="%9."/>
      <w:lvlJc w:val="right"/>
      <w:pPr>
        <w:ind w:left="7560" w:hanging="180"/>
      </w:pPr>
    </w:lvl>
  </w:abstractNum>
  <w:abstractNum w:abstractNumId="1">
    <w:nsid w:val="0DCA4314"/>
    <w:multiLevelType w:val="hybridMultilevel"/>
    <w:tmpl w:val="92EE4E6A"/>
    <w:lvl w:ilvl="0" w:tplc="CC6A903A">
      <w:start w:val="1"/>
      <w:numFmt w:val="lowerRoman"/>
      <w:lvlText w:val="%1."/>
      <w:lvlJc w:val="left"/>
      <w:pPr>
        <w:ind w:left="1080" w:hanging="72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1BF1"/>
    <w:multiLevelType w:val="hybridMultilevel"/>
    <w:tmpl w:val="4D58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024ACC"/>
    <w:multiLevelType w:val="hybridMultilevel"/>
    <w:tmpl w:val="CAEAF24A"/>
    <w:lvl w:ilvl="0" w:tplc="04090001">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A534B7B"/>
    <w:multiLevelType w:val="hybridMultilevel"/>
    <w:tmpl w:val="CAEA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AB66EB"/>
    <w:multiLevelType w:val="hybridMultilevel"/>
    <w:tmpl w:val="CAEAF24A"/>
    <w:lvl w:ilvl="0" w:tplc="04090001">
      <w:start w:val="1"/>
      <w:numFmt w:val="lowerRoman"/>
      <w:lvlText w:val="%1."/>
      <w:lvlJc w:val="left"/>
      <w:pPr>
        <w:ind w:left="2160" w:hanging="360"/>
      </w:p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41C26594"/>
    <w:multiLevelType w:val="hybridMultilevel"/>
    <w:tmpl w:val="D1EE27DA"/>
    <w:lvl w:ilvl="0" w:tplc="7758F3C8">
      <w:start w:val="1"/>
      <w:numFmt w:val="lowerLetter"/>
      <w:lvlText w:val="%1)"/>
      <w:lvlJc w:val="left"/>
      <w:pPr>
        <w:ind w:left="1440" w:hanging="360"/>
      </w:pPr>
      <w:rPr>
        <w:rFonts w:ascii="Arial" w:hAnsi="Arial" w:hint="default"/>
        <w:color w:val="000000"/>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nsid w:val="56EB4254"/>
    <w:multiLevelType w:val="hybridMultilevel"/>
    <w:tmpl w:val="D39C886C"/>
    <w:lvl w:ilvl="0" w:tplc="0AC47D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26048DA"/>
    <w:multiLevelType w:val="hybridMultilevel"/>
    <w:tmpl w:val="CAEAF24A"/>
    <w:lvl w:ilvl="0" w:tplc="04090001">
      <w:start w:val="1"/>
      <w:numFmt w:val="lowerRoman"/>
      <w:lvlText w:val="%1."/>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480335"/>
    <w:multiLevelType w:val="hybridMultilevel"/>
    <w:tmpl w:val="C388D95E"/>
    <w:lvl w:ilvl="0" w:tplc="992EDDCE">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3"/>
  </w:num>
  <w:num w:numId="8">
    <w:abstractNumId w:val="5"/>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C500A4"/>
    <w:rsid w:val="0013530A"/>
    <w:rsid w:val="001D225F"/>
    <w:rsid w:val="001D444B"/>
    <w:rsid w:val="003235D9"/>
    <w:rsid w:val="003F5D8E"/>
    <w:rsid w:val="00465145"/>
    <w:rsid w:val="005A4B48"/>
    <w:rsid w:val="006C5EB8"/>
    <w:rsid w:val="006D4314"/>
    <w:rsid w:val="00703895"/>
    <w:rsid w:val="00867D98"/>
    <w:rsid w:val="00872E05"/>
    <w:rsid w:val="00912B34"/>
    <w:rsid w:val="009D7106"/>
    <w:rsid w:val="00A97C7E"/>
    <w:rsid w:val="00C27630"/>
    <w:rsid w:val="00C500A4"/>
    <w:rsid w:val="00C743AD"/>
    <w:rsid w:val="00CA3176"/>
    <w:rsid w:val="00CC56ED"/>
    <w:rsid w:val="00E21B4A"/>
    <w:rsid w:val="00F762CF"/>
    <w:rsid w:val="00FD49D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D8E"/>
  </w:style>
  <w:style w:type="paragraph" w:styleId="Heading2">
    <w:name w:val="heading 2"/>
    <w:basedOn w:val="Normal"/>
    <w:link w:val="Heading2Char"/>
    <w:uiPriority w:val="9"/>
    <w:qFormat/>
    <w:rsid w:val="00C500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0A4"/>
    <w:rPr>
      <w:rFonts w:ascii="Times" w:hAnsi="Times"/>
      <w:b/>
      <w:bCs/>
      <w:sz w:val="36"/>
      <w:szCs w:val="36"/>
    </w:rPr>
  </w:style>
  <w:style w:type="paragraph" w:styleId="NormalWeb">
    <w:name w:val="Normal (Web)"/>
    <w:basedOn w:val="Normal"/>
    <w:uiPriority w:val="99"/>
    <w:semiHidden/>
    <w:unhideWhenUsed/>
    <w:rsid w:val="00C500A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D43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500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00A4"/>
    <w:rPr>
      <w:rFonts w:ascii="Times" w:hAnsi="Times"/>
      <w:b/>
      <w:bCs/>
      <w:sz w:val="36"/>
      <w:szCs w:val="36"/>
    </w:rPr>
  </w:style>
  <w:style w:type="paragraph" w:styleId="NormalWeb">
    <w:name w:val="Normal (Web)"/>
    <w:basedOn w:val="Normal"/>
    <w:uiPriority w:val="99"/>
    <w:semiHidden/>
    <w:unhideWhenUsed/>
    <w:rsid w:val="00C500A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6D4314"/>
    <w:pPr>
      <w:ind w:left="720"/>
      <w:contextualSpacing/>
    </w:pPr>
  </w:style>
</w:styles>
</file>

<file path=word/webSettings.xml><?xml version="1.0" encoding="utf-8"?>
<w:webSettings xmlns:r="http://schemas.openxmlformats.org/officeDocument/2006/relationships" xmlns:w="http://schemas.openxmlformats.org/wordprocessingml/2006/main">
  <w:divs>
    <w:div w:id="825979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AEM</Company>
  <LinksUpToDate>false</LinksUpToDate>
  <CharactersWithSpaces>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PARAG PATIL</dc:creator>
  <cp:lastModifiedBy>agulinck</cp:lastModifiedBy>
  <cp:revision>12</cp:revision>
  <dcterms:created xsi:type="dcterms:W3CDTF">2014-01-22T03:52:00Z</dcterms:created>
  <dcterms:modified xsi:type="dcterms:W3CDTF">2014-01-22T08:08:00Z</dcterms:modified>
</cp:coreProperties>
</file>